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B" w:rsidRPr="00032C5F" w:rsidRDefault="00032C5F" w:rsidP="0061331B">
      <w:pPr>
        <w:pStyle w:val="21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32C5F">
        <w:rPr>
          <w:rFonts w:ascii="Times New Roman" w:hAnsi="Times New Roman"/>
          <w:b/>
          <w:sz w:val="32"/>
          <w:szCs w:val="32"/>
        </w:rPr>
        <w:t>Всемирный день здоровья</w:t>
      </w:r>
    </w:p>
    <w:p w:rsidR="00DE1693" w:rsidRDefault="00CF3741" w:rsidP="0061331B">
      <w:pPr>
        <w:pStyle w:val="21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0.45pt;margin-top:13.05pt;width:302.45pt;height:127.55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483A66" w:rsidRDefault="00032C5F" w:rsidP="00483A66">
                  <w:pPr>
                    <w:shd w:val="clear" w:color="auto" w:fill="FFFFFF"/>
                    <w:ind w:left="14" w:firstLine="710"/>
                    <w:jc w:val="both"/>
                    <w:rPr>
                      <w:color w:val="000000"/>
                      <w:spacing w:val="4"/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4"/>
                      <w:sz w:val="26"/>
                      <w:szCs w:val="26"/>
                    </w:rPr>
                    <w:t>Ежегодно 7 апреля, в день основания Всемирной организации здравоохранения (ВОЗ), во всем мире проходит Всемирный день здоровья.</w:t>
                  </w:r>
                </w:p>
                <w:p w:rsidR="00032C5F" w:rsidRPr="00483A66" w:rsidRDefault="00032C5F" w:rsidP="00483A66">
                  <w:pPr>
                    <w:shd w:val="clear" w:color="auto" w:fill="FFFFFF"/>
                    <w:ind w:left="14" w:firstLine="71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4"/>
                      <w:sz w:val="26"/>
                      <w:szCs w:val="26"/>
                    </w:rPr>
                    <w:t>2020 год объявлен Международным годом работников сестринских и акушерских служб, признавая жизненно важную роль медицинских сестер и акушерок в охране здоровья людей во всем мире и необходимости укрепления  этих служб.</w:t>
                  </w:r>
                </w:p>
              </w:txbxContent>
            </v:textbox>
          </v:shape>
        </w:pict>
      </w:r>
    </w:p>
    <w:p w:rsidR="00DE1693" w:rsidRPr="00135555" w:rsidRDefault="00CF3741" w:rsidP="00483A66">
      <w:pPr>
        <w:pStyle w:val="21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5pt;height:95.05pt">
            <v:imagedata r:id="rId8" o:title="main"/>
          </v:shape>
        </w:pict>
      </w:r>
    </w:p>
    <w:p w:rsidR="00032C5F" w:rsidRDefault="00032C5F" w:rsidP="00233382">
      <w:pPr>
        <w:shd w:val="clear" w:color="auto" w:fill="FFFFFF"/>
        <w:ind w:left="5" w:firstLine="715"/>
        <w:jc w:val="both"/>
        <w:rPr>
          <w:color w:val="000000"/>
          <w:sz w:val="26"/>
          <w:szCs w:val="26"/>
        </w:rPr>
      </w:pPr>
    </w:p>
    <w:p w:rsidR="00032C5F" w:rsidRDefault="00032C5F" w:rsidP="00233382">
      <w:pPr>
        <w:shd w:val="clear" w:color="auto" w:fill="FFFFFF"/>
        <w:ind w:left="5" w:firstLine="715"/>
        <w:jc w:val="both"/>
        <w:rPr>
          <w:color w:val="000000"/>
          <w:sz w:val="26"/>
          <w:szCs w:val="26"/>
        </w:rPr>
      </w:pPr>
    </w:p>
    <w:p w:rsidR="00032C5F" w:rsidRDefault="00032C5F" w:rsidP="00233382">
      <w:pPr>
        <w:shd w:val="clear" w:color="auto" w:fill="FFFFFF"/>
        <w:ind w:left="5" w:firstLine="715"/>
        <w:jc w:val="both"/>
        <w:rPr>
          <w:color w:val="000000"/>
          <w:sz w:val="26"/>
          <w:szCs w:val="26"/>
        </w:rPr>
      </w:pPr>
    </w:p>
    <w:p w:rsidR="00032C5F" w:rsidRDefault="00032C5F" w:rsidP="00233382">
      <w:pPr>
        <w:shd w:val="clear" w:color="auto" w:fill="FFFFFF"/>
        <w:ind w:left="5" w:firstLine="715"/>
        <w:jc w:val="both"/>
        <w:rPr>
          <w:color w:val="000000"/>
          <w:sz w:val="26"/>
          <w:szCs w:val="26"/>
        </w:rPr>
      </w:pPr>
    </w:p>
    <w:p w:rsidR="00032C5F" w:rsidRPr="00032C5F" w:rsidRDefault="00032C5F" w:rsidP="00233382">
      <w:pPr>
        <w:shd w:val="clear" w:color="auto" w:fill="FFFFFF"/>
        <w:ind w:left="5"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Здоровье населения – не просто медицинское понятие. Установлено, что уровень состояния здоровья людей зависит от уровня здравоохранения и медицинского обслуживания только на 8-10</w:t>
      </w:r>
      <w:r w:rsidR="00937C8F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>. Остальное формируется из множества иных факторов</w:t>
      </w:r>
      <w:r w:rsidRPr="00032C5F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экологической, экономической, социальной обстановки, исторически сложившихся традиций поведения, культуры питания</w:t>
      </w:r>
      <w:r w:rsidR="00937C8F">
        <w:rPr>
          <w:color w:val="000000"/>
          <w:sz w:val="26"/>
          <w:szCs w:val="26"/>
        </w:rPr>
        <w:t>, наследственности, и от отношения людей к себе, своему здоровью.</w:t>
      </w:r>
    </w:p>
    <w:p w:rsidR="004724AE" w:rsidRPr="00483A66" w:rsidRDefault="004724AE" w:rsidP="00233382">
      <w:pPr>
        <w:shd w:val="clear" w:color="auto" w:fill="FFFFFF"/>
        <w:ind w:left="5" w:firstLine="715"/>
        <w:jc w:val="both"/>
        <w:rPr>
          <w:sz w:val="26"/>
          <w:szCs w:val="26"/>
        </w:rPr>
      </w:pPr>
      <w:r w:rsidRPr="00483A66">
        <w:rPr>
          <w:color w:val="000000"/>
          <w:sz w:val="26"/>
          <w:szCs w:val="26"/>
        </w:rPr>
        <w:t>В 201</w:t>
      </w:r>
      <w:r w:rsidR="00880EAA" w:rsidRPr="00880EAA">
        <w:rPr>
          <w:color w:val="000000"/>
          <w:sz w:val="26"/>
          <w:szCs w:val="26"/>
        </w:rPr>
        <w:t>9</w:t>
      </w:r>
      <w:r w:rsidRPr="00483A66">
        <w:rPr>
          <w:color w:val="000000"/>
          <w:sz w:val="26"/>
          <w:szCs w:val="26"/>
        </w:rPr>
        <w:t xml:space="preserve"> году в системе здравоохранения области </w:t>
      </w:r>
      <w:r w:rsidR="00471F26" w:rsidRPr="00483A66">
        <w:rPr>
          <w:color w:val="000000"/>
          <w:sz w:val="26"/>
          <w:szCs w:val="26"/>
        </w:rPr>
        <w:t>лечебно-профилактическую помощь населению оказывали</w:t>
      </w:r>
      <w:r w:rsidRPr="00483A66">
        <w:rPr>
          <w:color w:val="000000"/>
          <w:sz w:val="26"/>
          <w:szCs w:val="26"/>
        </w:rPr>
        <w:t xml:space="preserve"> 5</w:t>
      </w:r>
      <w:r w:rsidR="00880EAA" w:rsidRPr="00880EAA">
        <w:rPr>
          <w:color w:val="000000"/>
          <w:sz w:val="26"/>
          <w:szCs w:val="26"/>
        </w:rPr>
        <w:t>0</w:t>
      </w:r>
      <w:r w:rsidRPr="00483A66">
        <w:rPr>
          <w:color w:val="000000"/>
          <w:sz w:val="26"/>
          <w:szCs w:val="26"/>
        </w:rPr>
        <w:t xml:space="preserve"> больничн</w:t>
      </w:r>
      <w:r w:rsidR="00880EAA">
        <w:rPr>
          <w:color w:val="000000"/>
          <w:sz w:val="26"/>
          <w:szCs w:val="26"/>
        </w:rPr>
        <w:t>ых</w:t>
      </w:r>
      <w:r w:rsidRPr="00483A66">
        <w:rPr>
          <w:color w:val="000000"/>
          <w:sz w:val="26"/>
          <w:szCs w:val="26"/>
        </w:rPr>
        <w:t xml:space="preserve"> организаци</w:t>
      </w:r>
      <w:r w:rsidR="00880EAA">
        <w:rPr>
          <w:color w:val="000000"/>
          <w:sz w:val="26"/>
          <w:szCs w:val="26"/>
        </w:rPr>
        <w:t>й</w:t>
      </w:r>
      <w:r w:rsidRPr="00483A66">
        <w:rPr>
          <w:color w:val="000000"/>
          <w:sz w:val="26"/>
          <w:szCs w:val="26"/>
        </w:rPr>
        <w:t xml:space="preserve"> на </w:t>
      </w:r>
      <w:r w:rsidR="00880EAA">
        <w:rPr>
          <w:color w:val="000000"/>
          <w:sz w:val="26"/>
          <w:szCs w:val="26"/>
        </w:rPr>
        <w:t>8930</w:t>
      </w:r>
      <w:r w:rsidRPr="00483A66">
        <w:rPr>
          <w:color w:val="000000"/>
          <w:sz w:val="26"/>
          <w:szCs w:val="26"/>
        </w:rPr>
        <w:t xml:space="preserve"> коек круглосуточных стационаров, </w:t>
      </w:r>
      <w:r w:rsidR="00880EAA">
        <w:rPr>
          <w:color w:val="000000"/>
          <w:sz w:val="26"/>
          <w:szCs w:val="26"/>
        </w:rPr>
        <w:t>206</w:t>
      </w:r>
      <w:r w:rsidRPr="00483A66">
        <w:rPr>
          <w:color w:val="000000"/>
          <w:sz w:val="26"/>
          <w:szCs w:val="26"/>
        </w:rPr>
        <w:t xml:space="preserve"> амбулаторно-поликлинических организаций мощностью 2</w:t>
      </w:r>
      <w:r w:rsidR="00284257" w:rsidRPr="00284257">
        <w:rPr>
          <w:color w:val="000000"/>
          <w:sz w:val="26"/>
          <w:szCs w:val="26"/>
        </w:rPr>
        <w:t>9</w:t>
      </w:r>
      <w:r w:rsidR="00880EAA">
        <w:rPr>
          <w:color w:val="000000"/>
          <w:sz w:val="26"/>
          <w:szCs w:val="26"/>
        </w:rPr>
        <w:t>3</w:t>
      </w:r>
      <w:r w:rsidRPr="00483A66">
        <w:rPr>
          <w:color w:val="000000"/>
          <w:sz w:val="26"/>
          <w:szCs w:val="26"/>
        </w:rPr>
        <w:t>,</w:t>
      </w:r>
      <w:r w:rsidR="00880EAA">
        <w:rPr>
          <w:color w:val="000000"/>
          <w:sz w:val="26"/>
          <w:szCs w:val="26"/>
        </w:rPr>
        <w:t>9</w:t>
      </w:r>
      <w:r w:rsidRPr="00483A66">
        <w:rPr>
          <w:color w:val="000000"/>
          <w:sz w:val="26"/>
          <w:szCs w:val="26"/>
        </w:rPr>
        <w:t xml:space="preserve"> посещений в смену на 10 тыс. человек, 56</w:t>
      </w:r>
      <w:r w:rsidR="00880EAA">
        <w:rPr>
          <w:color w:val="000000"/>
          <w:sz w:val="26"/>
          <w:szCs w:val="26"/>
        </w:rPr>
        <w:t>1</w:t>
      </w:r>
      <w:r w:rsidRPr="00483A66">
        <w:rPr>
          <w:color w:val="000000"/>
          <w:sz w:val="26"/>
          <w:szCs w:val="26"/>
        </w:rPr>
        <w:t xml:space="preserve"> фельдшерско-акушерских пункт</w:t>
      </w:r>
      <w:r w:rsidR="00064B62" w:rsidRPr="00483A66">
        <w:rPr>
          <w:color w:val="000000"/>
          <w:sz w:val="26"/>
          <w:szCs w:val="26"/>
        </w:rPr>
        <w:t>а</w:t>
      </w:r>
      <w:r w:rsidRPr="00483A66">
        <w:rPr>
          <w:color w:val="000000"/>
          <w:sz w:val="26"/>
          <w:szCs w:val="26"/>
        </w:rPr>
        <w:t xml:space="preserve">. </w:t>
      </w:r>
      <w:r w:rsidR="00880EAA">
        <w:rPr>
          <w:color w:val="000000"/>
          <w:sz w:val="26"/>
          <w:szCs w:val="26"/>
        </w:rPr>
        <w:t>Прием жен</w:t>
      </w:r>
      <w:r w:rsidR="00880EAA">
        <w:rPr>
          <w:color w:val="000000"/>
          <w:sz w:val="26"/>
          <w:szCs w:val="26"/>
        </w:rPr>
        <w:softHyphen/>
        <w:t>щин осуществлялся в 82</w:t>
      </w:r>
      <w:r w:rsidRPr="00483A66">
        <w:rPr>
          <w:color w:val="000000"/>
          <w:sz w:val="26"/>
          <w:szCs w:val="26"/>
        </w:rPr>
        <w:t xml:space="preserve"> женск</w:t>
      </w:r>
      <w:r w:rsidR="00880EAA">
        <w:rPr>
          <w:color w:val="000000"/>
          <w:sz w:val="26"/>
          <w:szCs w:val="26"/>
        </w:rPr>
        <w:t>их</w:t>
      </w:r>
      <w:r w:rsidRPr="00483A66">
        <w:rPr>
          <w:color w:val="000000"/>
          <w:sz w:val="26"/>
          <w:szCs w:val="26"/>
        </w:rPr>
        <w:t xml:space="preserve"> консультаци</w:t>
      </w:r>
      <w:r w:rsidR="007E53DC">
        <w:rPr>
          <w:color w:val="000000"/>
          <w:sz w:val="26"/>
          <w:szCs w:val="26"/>
        </w:rPr>
        <w:t>ях</w:t>
      </w:r>
      <w:r w:rsidRPr="00483A66">
        <w:rPr>
          <w:color w:val="000000"/>
          <w:sz w:val="26"/>
          <w:szCs w:val="26"/>
        </w:rPr>
        <w:t>, акушерско-гинекологических отде</w:t>
      </w:r>
      <w:r w:rsidRPr="00483A66">
        <w:rPr>
          <w:color w:val="000000"/>
          <w:sz w:val="26"/>
          <w:szCs w:val="26"/>
        </w:rPr>
        <w:softHyphen/>
        <w:t>лени</w:t>
      </w:r>
      <w:r w:rsidR="007E53DC">
        <w:rPr>
          <w:color w:val="000000"/>
          <w:sz w:val="26"/>
          <w:szCs w:val="26"/>
        </w:rPr>
        <w:t>ях</w:t>
      </w:r>
      <w:r w:rsidRPr="00483A66">
        <w:rPr>
          <w:color w:val="000000"/>
          <w:sz w:val="26"/>
          <w:szCs w:val="26"/>
        </w:rPr>
        <w:t>, кабинет</w:t>
      </w:r>
      <w:r w:rsidR="007E53DC">
        <w:rPr>
          <w:color w:val="000000"/>
          <w:sz w:val="26"/>
          <w:szCs w:val="26"/>
        </w:rPr>
        <w:t>ах</w:t>
      </w:r>
      <w:r w:rsidRPr="00483A66">
        <w:rPr>
          <w:color w:val="000000"/>
          <w:sz w:val="26"/>
          <w:szCs w:val="26"/>
        </w:rPr>
        <w:t xml:space="preserve">. Здоровье детей поддерживали </w:t>
      </w:r>
      <w:r w:rsidR="00284257" w:rsidRPr="00284257">
        <w:rPr>
          <w:color w:val="000000"/>
          <w:sz w:val="26"/>
          <w:szCs w:val="26"/>
        </w:rPr>
        <w:t>8</w:t>
      </w:r>
      <w:r w:rsidR="00880EAA">
        <w:rPr>
          <w:color w:val="000000"/>
          <w:sz w:val="26"/>
          <w:szCs w:val="26"/>
        </w:rPr>
        <w:t>8</w:t>
      </w:r>
      <w:r w:rsidRPr="00483A66">
        <w:rPr>
          <w:color w:val="000000"/>
          <w:sz w:val="26"/>
          <w:szCs w:val="26"/>
        </w:rPr>
        <w:t xml:space="preserve"> детских поликлиник, детских </w:t>
      </w:r>
      <w:r w:rsidRPr="00483A66">
        <w:rPr>
          <w:color w:val="000000"/>
          <w:spacing w:val="-1"/>
          <w:sz w:val="26"/>
          <w:szCs w:val="26"/>
        </w:rPr>
        <w:t>отделений</w:t>
      </w:r>
      <w:r w:rsidR="00233382">
        <w:rPr>
          <w:color w:val="000000"/>
          <w:spacing w:val="-1"/>
          <w:sz w:val="26"/>
          <w:szCs w:val="26"/>
        </w:rPr>
        <w:t xml:space="preserve"> и</w:t>
      </w:r>
      <w:r w:rsidRPr="00483A66">
        <w:rPr>
          <w:color w:val="000000"/>
          <w:spacing w:val="-1"/>
          <w:sz w:val="26"/>
          <w:szCs w:val="26"/>
        </w:rPr>
        <w:t xml:space="preserve"> </w:t>
      </w:r>
      <w:r w:rsidR="00233382">
        <w:rPr>
          <w:color w:val="000000"/>
          <w:spacing w:val="-1"/>
          <w:sz w:val="26"/>
          <w:szCs w:val="26"/>
        </w:rPr>
        <w:t>к</w:t>
      </w:r>
      <w:r w:rsidRPr="00483A66">
        <w:rPr>
          <w:color w:val="000000"/>
          <w:spacing w:val="-1"/>
          <w:sz w:val="26"/>
          <w:szCs w:val="26"/>
        </w:rPr>
        <w:t>абинетов. В них трудил</w:t>
      </w:r>
      <w:r w:rsidR="004709B0">
        <w:rPr>
          <w:color w:val="000000"/>
          <w:spacing w:val="-1"/>
          <w:sz w:val="26"/>
          <w:szCs w:val="26"/>
        </w:rPr>
        <w:t>и</w:t>
      </w:r>
      <w:r w:rsidRPr="00483A66">
        <w:rPr>
          <w:color w:val="000000"/>
          <w:spacing w:val="-1"/>
          <w:sz w:val="26"/>
          <w:szCs w:val="26"/>
        </w:rPr>
        <w:t>сь 4</w:t>
      </w:r>
      <w:r w:rsidR="00880EAA">
        <w:rPr>
          <w:color w:val="000000"/>
          <w:spacing w:val="-1"/>
          <w:sz w:val="26"/>
          <w:szCs w:val="26"/>
        </w:rPr>
        <w:t>792</w:t>
      </w:r>
      <w:r w:rsidRPr="00483A66">
        <w:rPr>
          <w:color w:val="000000"/>
          <w:spacing w:val="-1"/>
          <w:sz w:val="26"/>
          <w:szCs w:val="26"/>
        </w:rPr>
        <w:t xml:space="preserve"> врач</w:t>
      </w:r>
      <w:r w:rsidR="00880EAA">
        <w:rPr>
          <w:color w:val="000000"/>
          <w:spacing w:val="-1"/>
          <w:sz w:val="26"/>
          <w:szCs w:val="26"/>
        </w:rPr>
        <w:t>а</w:t>
      </w:r>
      <w:r w:rsidRPr="00483A66">
        <w:rPr>
          <w:color w:val="000000"/>
          <w:spacing w:val="-1"/>
          <w:sz w:val="26"/>
          <w:szCs w:val="26"/>
        </w:rPr>
        <w:t xml:space="preserve"> и 1</w:t>
      </w:r>
      <w:r w:rsidR="00284257" w:rsidRPr="00284257">
        <w:rPr>
          <w:color w:val="000000"/>
          <w:spacing w:val="-1"/>
          <w:sz w:val="26"/>
          <w:szCs w:val="26"/>
        </w:rPr>
        <w:t>34</w:t>
      </w:r>
      <w:r w:rsidR="00880EAA">
        <w:rPr>
          <w:color w:val="000000"/>
          <w:spacing w:val="-1"/>
          <w:sz w:val="26"/>
          <w:szCs w:val="26"/>
        </w:rPr>
        <w:t>63</w:t>
      </w:r>
      <w:r w:rsidRPr="00483A66">
        <w:rPr>
          <w:color w:val="000000"/>
          <w:spacing w:val="-1"/>
          <w:sz w:val="26"/>
          <w:szCs w:val="26"/>
        </w:rPr>
        <w:t xml:space="preserve"> чело</w:t>
      </w:r>
      <w:r w:rsidRPr="00483A66">
        <w:rPr>
          <w:color w:val="000000"/>
          <w:spacing w:val="-1"/>
          <w:sz w:val="26"/>
          <w:szCs w:val="26"/>
        </w:rPr>
        <w:softHyphen/>
      </w:r>
      <w:r w:rsidRPr="00483A66">
        <w:rPr>
          <w:color w:val="000000"/>
          <w:sz w:val="26"/>
          <w:szCs w:val="26"/>
        </w:rPr>
        <w:t>век</w:t>
      </w:r>
      <w:r w:rsidR="007E53DC">
        <w:rPr>
          <w:color w:val="000000"/>
          <w:sz w:val="26"/>
          <w:szCs w:val="26"/>
        </w:rPr>
        <w:t>а</w:t>
      </w:r>
      <w:r w:rsidRPr="00483A66">
        <w:rPr>
          <w:color w:val="000000"/>
          <w:sz w:val="26"/>
          <w:szCs w:val="26"/>
        </w:rPr>
        <w:t xml:space="preserve"> среднего медицинского персонала. Высшую и первую квалификационные кате</w:t>
      </w:r>
      <w:r w:rsidRPr="00483A66">
        <w:rPr>
          <w:color w:val="000000"/>
          <w:sz w:val="26"/>
          <w:szCs w:val="26"/>
        </w:rPr>
        <w:softHyphen/>
        <w:t>гории име</w:t>
      </w:r>
      <w:r w:rsidR="004709B0">
        <w:rPr>
          <w:color w:val="000000"/>
          <w:sz w:val="26"/>
          <w:szCs w:val="26"/>
        </w:rPr>
        <w:t>ю</w:t>
      </w:r>
      <w:r w:rsidRPr="00483A66">
        <w:rPr>
          <w:color w:val="000000"/>
          <w:sz w:val="26"/>
          <w:szCs w:val="26"/>
        </w:rPr>
        <w:t xml:space="preserve">т </w:t>
      </w:r>
      <w:r w:rsidR="00A47BBB" w:rsidRPr="00483A66">
        <w:rPr>
          <w:color w:val="000000"/>
          <w:sz w:val="26"/>
          <w:szCs w:val="26"/>
        </w:rPr>
        <w:t>2</w:t>
      </w:r>
      <w:r w:rsidR="00284257" w:rsidRPr="00284257">
        <w:rPr>
          <w:color w:val="000000"/>
          <w:sz w:val="26"/>
          <w:szCs w:val="26"/>
        </w:rPr>
        <w:t>1</w:t>
      </w:r>
      <w:r w:rsidR="00880EAA">
        <w:rPr>
          <w:color w:val="000000"/>
          <w:sz w:val="26"/>
          <w:szCs w:val="26"/>
        </w:rPr>
        <w:t>47</w:t>
      </w:r>
      <w:r w:rsidRPr="00483A66">
        <w:rPr>
          <w:color w:val="000000"/>
          <w:sz w:val="26"/>
          <w:szCs w:val="26"/>
        </w:rPr>
        <w:t xml:space="preserve"> врачей и 8</w:t>
      </w:r>
      <w:r w:rsidR="00880EAA">
        <w:rPr>
          <w:color w:val="000000"/>
          <w:sz w:val="26"/>
          <w:szCs w:val="26"/>
        </w:rPr>
        <w:t>122</w:t>
      </w:r>
      <w:r w:rsidRPr="00483A66">
        <w:rPr>
          <w:color w:val="000000"/>
          <w:sz w:val="26"/>
          <w:szCs w:val="26"/>
        </w:rPr>
        <w:t xml:space="preserve"> специалист</w:t>
      </w:r>
      <w:r w:rsidR="00880EAA">
        <w:rPr>
          <w:color w:val="000000"/>
          <w:sz w:val="26"/>
          <w:szCs w:val="26"/>
        </w:rPr>
        <w:t>а</w:t>
      </w:r>
      <w:r w:rsidRPr="00483A66">
        <w:rPr>
          <w:color w:val="000000"/>
          <w:sz w:val="26"/>
          <w:szCs w:val="26"/>
        </w:rPr>
        <w:t xml:space="preserve"> среднего звена. Число посещений врачей в течение года, включая </w:t>
      </w:r>
      <w:proofErr w:type="gramStart"/>
      <w:r w:rsidRPr="00483A66">
        <w:rPr>
          <w:color w:val="000000"/>
          <w:sz w:val="26"/>
          <w:szCs w:val="26"/>
        </w:rPr>
        <w:t>профилактические</w:t>
      </w:r>
      <w:proofErr w:type="gramEnd"/>
      <w:r w:rsidRPr="00483A66">
        <w:rPr>
          <w:color w:val="000000"/>
          <w:sz w:val="26"/>
          <w:szCs w:val="26"/>
        </w:rPr>
        <w:t xml:space="preserve">, составило </w:t>
      </w:r>
      <w:r w:rsidR="00A47BBB" w:rsidRPr="00483A66">
        <w:rPr>
          <w:color w:val="000000"/>
          <w:sz w:val="26"/>
          <w:szCs w:val="26"/>
        </w:rPr>
        <w:t>11,</w:t>
      </w:r>
      <w:r w:rsidR="00880EAA">
        <w:rPr>
          <w:color w:val="000000"/>
          <w:sz w:val="26"/>
          <w:szCs w:val="26"/>
        </w:rPr>
        <w:t>5</w:t>
      </w:r>
      <w:r w:rsidRPr="00483A66">
        <w:rPr>
          <w:color w:val="000000"/>
          <w:sz w:val="26"/>
          <w:szCs w:val="26"/>
        </w:rPr>
        <w:t xml:space="preserve"> млн</w:t>
      </w:r>
      <w:r w:rsidR="00A47BBB" w:rsidRPr="00483A66">
        <w:rPr>
          <w:color w:val="000000"/>
          <w:sz w:val="26"/>
          <w:szCs w:val="26"/>
        </w:rPr>
        <w:t>.</w:t>
      </w:r>
      <w:r w:rsidRPr="00483A66">
        <w:rPr>
          <w:color w:val="000000"/>
          <w:sz w:val="26"/>
          <w:szCs w:val="26"/>
        </w:rPr>
        <w:t xml:space="preserve"> </w:t>
      </w:r>
    </w:p>
    <w:p w:rsidR="004709B0" w:rsidRPr="00937C8F" w:rsidRDefault="004724AE" w:rsidP="00233382">
      <w:pPr>
        <w:shd w:val="clear" w:color="auto" w:fill="FFFFFF"/>
        <w:ind w:left="10" w:right="10" w:firstLine="725"/>
        <w:jc w:val="both"/>
        <w:rPr>
          <w:color w:val="000000"/>
          <w:spacing w:val="8"/>
          <w:sz w:val="26"/>
          <w:szCs w:val="26"/>
        </w:rPr>
      </w:pPr>
      <w:r w:rsidRPr="00937C8F">
        <w:rPr>
          <w:color w:val="000000"/>
          <w:spacing w:val="5"/>
          <w:sz w:val="26"/>
          <w:szCs w:val="26"/>
        </w:rPr>
        <w:t>В области в 201</w:t>
      </w:r>
      <w:r w:rsidR="00880EAA" w:rsidRPr="00937C8F">
        <w:rPr>
          <w:color w:val="000000"/>
          <w:spacing w:val="5"/>
          <w:sz w:val="26"/>
          <w:szCs w:val="26"/>
        </w:rPr>
        <w:t>9</w:t>
      </w:r>
      <w:r w:rsidRPr="00937C8F">
        <w:rPr>
          <w:color w:val="000000"/>
          <w:spacing w:val="5"/>
          <w:sz w:val="26"/>
          <w:szCs w:val="26"/>
        </w:rPr>
        <w:t xml:space="preserve"> году зарегистрировано </w:t>
      </w:r>
      <w:r w:rsidR="00A47BBB" w:rsidRPr="00937C8F">
        <w:rPr>
          <w:color w:val="000000"/>
          <w:spacing w:val="5"/>
          <w:sz w:val="26"/>
          <w:szCs w:val="26"/>
        </w:rPr>
        <w:t>9</w:t>
      </w:r>
      <w:r w:rsidR="00880EAA" w:rsidRPr="00937C8F">
        <w:rPr>
          <w:color w:val="000000"/>
          <w:spacing w:val="5"/>
          <w:sz w:val="26"/>
          <w:szCs w:val="26"/>
        </w:rPr>
        <w:t>09</w:t>
      </w:r>
      <w:r w:rsidR="00A47BBB" w:rsidRPr="00937C8F">
        <w:rPr>
          <w:color w:val="000000"/>
          <w:spacing w:val="5"/>
          <w:sz w:val="26"/>
          <w:szCs w:val="26"/>
        </w:rPr>
        <w:t>,</w:t>
      </w:r>
      <w:r w:rsidR="00880EAA" w:rsidRPr="00937C8F">
        <w:rPr>
          <w:color w:val="000000"/>
          <w:spacing w:val="5"/>
          <w:sz w:val="26"/>
          <w:szCs w:val="26"/>
        </w:rPr>
        <w:t>7</w:t>
      </w:r>
      <w:r w:rsidRPr="00937C8F">
        <w:rPr>
          <w:color w:val="000000"/>
          <w:spacing w:val="5"/>
          <w:sz w:val="26"/>
          <w:szCs w:val="26"/>
        </w:rPr>
        <w:t xml:space="preserve"> тыс</w:t>
      </w:r>
      <w:r w:rsidR="00A47BBB" w:rsidRPr="00937C8F">
        <w:rPr>
          <w:color w:val="000000"/>
          <w:spacing w:val="5"/>
          <w:sz w:val="26"/>
          <w:szCs w:val="26"/>
        </w:rPr>
        <w:t>.</w:t>
      </w:r>
      <w:r w:rsidRPr="00937C8F">
        <w:rPr>
          <w:color w:val="000000"/>
          <w:spacing w:val="5"/>
          <w:sz w:val="26"/>
          <w:szCs w:val="26"/>
        </w:rPr>
        <w:t xml:space="preserve"> больных с диаг</w:t>
      </w:r>
      <w:r w:rsidRPr="00937C8F">
        <w:rPr>
          <w:color w:val="000000"/>
          <w:spacing w:val="5"/>
          <w:sz w:val="26"/>
          <w:szCs w:val="26"/>
        </w:rPr>
        <w:softHyphen/>
      </w:r>
      <w:r w:rsidRPr="00937C8F">
        <w:rPr>
          <w:color w:val="000000"/>
          <w:spacing w:val="4"/>
          <w:sz w:val="26"/>
          <w:szCs w:val="26"/>
        </w:rPr>
        <w:t>нозом, установленным впервые в жизни. В структуре первичной заболеваемости населения преобладали болезни органов дыхания, на долю которых приходил</w:t>
      </w:r>
      <w:r w:rsidR="004709B0" w:rsidRPr="00937C8F">
        <w:rPr>
          <w:color w:val="000000"/>
          <w:spacing w:val="4"/>
          <w:sz w:val="26"/>
          <w:szCs w:val="26"/>
        </w:rPr>
        <w:t>ось</w:t>
      </w:r>
      <w:r w:rsidRPr="00937C8F">
        <w:rPr>
          <w:color w:val="000000"/>
          <w:spacing w:val="4"/>
          <w:sz w:val="26"/>
          <w:szCs w:val="26"/>
        </w:rPr>
        <w:t xml:space="preserve"> </w:t>
      </w:r>
      <w:r w:rsidR="00A47BBB" w:rsidRPr="00937C8F">
        <w:rPr>
          <w:color w:val="000000"/>
          <w:spacing w:val="4"/>
          <w:sz w:val="26"/>
          <w:szCs w:val="26"/>
        </w:rPr>
        <w:t>4</w:t>
      </w:r>
      <w:r w:rsidR="00284257" w:rsidRPr="00937C8F">
        <w:rPr>
          <w:color w:val="000000"/>
          <w:spacing w:val="4"/>
          <w:sz w:val="26"/>
          <w:szCs w:val="26"/>
        </w:rPr>
        <w:t>4</w:t>
      </w:r>
      <w:r w:rsidR="00A47BBB" w:rsidRPr="00937C8F">
        <w:rPr>
          <w:color w:val="000000"/>
          <w:spacing w:val="4"/>
          <w:sz w:val="26"/>
          <w:szCs w:val="26"/>
        </w:rPr>
        <w:t>,</w:t>
      </w:r>
      <w:r w:rsidR="00880EAA" w:rsidRPr="00937C8F">
        <w:rPr>
          <w:color w:val="000000"/>
          <w:spacing w:val="4"/>
          <w:sz w:val="26"/>
          <w:szCs w:val="26"/>
        </w:rPr>
        <w:t>6</w:t>
      </w:r>
      <w:r w:rsidRPr="00937C8F">
        <w:rPr>
          <w:color w:val="000000"/>
          <w:spacing w:val="8"/>
          <w:sz w:val="26"/>
          <w:szCs w:val="26"/>
        </w:rPr>
        <w:t>%</w:t>
      </w:r>
      <w:r w:rsidR="00233382" w:rsidRPr="00937C8F">
        <w:rPr>
          <w:color w:val="000000"/>
          <w:spacing w:val="8"/>
          <w:sz w:val="26"/>
          <w:szCs w:val="26"/>
        </w:rPr>
        <w:t>,</w:t>
      </w:r>
      <w:r w:rsidR="00880EAA" w:rsidRPr="00937C8F">
        <w:rPr>
          <w:color w:val="000000"/>
          <w:spacing w:val="8"/>
          <w:sz w:val="26"/>
          <w:szCs w:val="26"/>
        </w:rPr>
        <w:t xml:space="preserve"> </w:t>
      </w:r>
      <w:r w:rsidR="00233382" w:rsidRPr="00937C8F">
        <w:rPr>
          <w:color w:val="000000"/>
          <w:spacing w:val="8"/>
          <w:sz w:val="26"/>
          <w:szCs w:val="26"/>
        </w:rPr>
        <w:t>травмы и отравления - 12,</w:t>
      </w:r>
      <w:r w:rsidR="00880EAA" w:rsidRPr="00937C8F">
        <w:rPr>
          <w:color w:val="000000"/>
          <w:spacing w:val="8"/>
          <w:sz w:val="26"/>
          <w:szCs w:val="26"/>
        </w:rPr>
        <w:t>5</w:t>
      </w:r>
      <w:r w:rsidR="00233382" w:rsidRPr="00937C8F">
        <w:rPr>
          <w:color w:val="000000"/>
          <w:spacing w:val="8"/>
          <w:sz w:val="26"/>
          <w:szCs w:val="26"/>
        </w:rPr>
        <w:t>%,</w:t>
      </w:r>
      <w:r w:rsidR="00880EAA" w:rsidRPr="00937C8F">
        <w:rPr>
          <w:color w:val="000000"/>
          <w:spacing w:val="8"/>
          <w:sz w:val="26"/>
          <w:szCs w:val="26"/>
        </w:rPr>
        <w:t xml:space="preserve"> болезни крови и кроветворных органов</w:t>
      </w:r>
      <w:r w:rsidR="00F15467" w:rsidRPr="00937C8F">
        <w:rPr>
          <w:color w:val="000000"/>
          <w:spacing w:val="8"/>
          <w:sz w:val="26"/>
          <w:szCs w:val="26"/>
        </w:rPr>
        <w:t xml:space="preserve"> </w:t>
      </w:r>
      <w:r w:rsidR="00880EAA" w:rsidRPr="00937C8F">
        <w:rPr>
          <w:color w:val="000000"/>
          <w:spacing w:val="8"/>
          <w:sz w:val="26"/>
          <w:szCs w:val="26"/>
        </w:rPr>
        <w:t>-</w:t>
      </w:r>
      <w:r w:rsidR="00F15467" w:rsidRPr="00937C8F">
        <w:rPr>
          <w:color w:val="000000"/>
          <w:spacing w:val="8"/>
          <w:sz w:val="26"/>
          <w:szCs w:val="26"/>
        </w:rPr>
        <w:t xml:space="preserve"> 1</w:t>
      </w:r>
      <w:r w:rsidR="00880EAA" w:rsidRPr="00937C8F">
        <w:rPr>
          <w:color w:val="000000"/>
          <w:spacing w:val="8"/>
          <w:sz w:val="26"/>
          <w:szCs w:val="26"/>
        </w:rPr>
        <w:t xml:space="preserve">1,7%, </w:t>
      </w:r>
      <w:r w:rsidR="00233382" w:rsidRPr="00937C8F">
        <w:rPr>
          <w:color w:val="000000"/>
          <w:spacing w:val="8"/>
          <w:sz w:val="26"/>
          <w:szCs w:val="26"/>
        </w:rPr>
        <w:t xml:space="preserve"> болезни нервной системы и органов чувств – </w:t>
      </w:r>
      <w:r w:rsidR="00033EF7" w:rsidRPr="00937C8F">
        <w:rPr>
          <w:color w:val="000000"/>
          <w:spacing w:val="8"/>
          <w:sz w:val="26"/>
          <w:szCs w:val="26"/>
        </w:rPr>
        <w:t>8</w:t>
      </w:r>
      <w:r w:rsidR="00233382" w:rsidRPr="00937C8F">
        <w:rPr>
          <w:color w:val="000000"/>
          <w:spacing w:val="8"/>
          <w:sz w:val="26"/>
          <w:szCs w:val="26"/>
        </w:rPr>
        <w:t>,</w:t>
      </w:r>
      <w:r w:rsidR="00033EF7" w:rsidRPr="00937C8F">
        <w:rPr>
          <w:color w:val="000000"/>
          <w:spacing w:val="8"/>
          <w:sz w:val="26"/>
          <w:szCs w:val="26"/>
        </w:rPr>
        <w:t>7</w:t>
      </w:r>
      <w:r w:rsidR="00233382" w:rsidRPr="00937C8F">
        <w:rPr>
          <w:color w:val="000000"/>
          <w:spacing w:val="8"/>
          <w:sz w:val="26"/>
          <w:szCs w:val="26"/>
        </w:rPr>
        <w:t xml:space="preserve">%, болезни органов пищеварения – </w:t>
      </w:r>
      <w:r w:rsidR="00033EF7" w:rsidRPr="00937C8F">
        <w:rPr>
          <w:color w:val="000000"/>
          <w:spacing w:val="8"/>
          <w:sz w:val="26"/>
          <w:szCs w:val="26"/>
        </w:rPr>
        <w:t>7</w:t>
      </w:r>
      <w:r w:rsidR="00233382" w:rsidRPr="00937C8F">
        <w:rPr>
          <w:color w:val="000000"/>
          <w:spacing w:val="8"/>
          <w:sz w:val="26"/>
          <w:szCs w:val="26"/>
        </w:rPr>
        <w:t>,</w:t>
      </w:r>
      <w:r w:rsidR="00033EF7" w:rsidRPr="00937C8F">
        <w:rPr>
          <w:color w:val="000000"/>
          <w:spacing w:val="8"/>
          <w:sz w:val="26"/>
          <w:szCs w:val="26"/>
        </w:rPr>
        <w:t>1</w:t>
      </w:r>
      <w:r w:rsidR="00233382" w:rsidRPr="00937C8F">
        <w:rPr>
          <w:color w:val="000000"/>
          <w:spacing w:val="8"/>
          <w:sz w:val="26"/>
          <w:szCs w:val="26"/>
        </w:rPr>
        <w:t>%, болезни кожи и подкожной клетчатки – 5,</w:t>
      </w:r>
      <w:r w:rsidR="00033EF7" w:rsidRPr="00937C8F">
        <w:rPr>
          <w:color w:val="000000"/>
          <w:spacing w:val="8"/>
          <w:sz w:val="26"/>
          <w:szCs w:val="26"/>
        </w:rPr>
        <w:t>4</w:t>
      </w:r>
      <w:r w:rsidR="00233382" w:rsidRPr="00937C8F">
        <w:rPr>
          <w:color w:val="000000"/>
          <w:spacing w:val="8"/>
          <w:sz w:val="26"/>
          <w:szCs w:val="26"/>
        </w:rPr>
        <w:t>%</w:t>
      </w:r>
      <w:r w:rsidRPr="00937C8F">
        <w:rPr>
          <w:color w:val="000000"/>
          <w:spacing w:val="8"/>
          <w:sz w:val="26"/>
          <w:szCs w:val="26"/>
        </w:rPr>
        <w:t xml:space="preserve">. </w:t>
      </w:r>
    </w:p>
    <w:p w:rsidR="002C2047" w:rsidRDefault="00E01E3A" w:rsidP="00233382">
      <w:pPr>
        <w:shd w:val="clear" w:color="auto" w:fill="FFFFFF"/>
        <w:ind w:left="10" w:right="10" w:firstLine="725"/>
        <w:jc w:val="both"/>
        <w:rPr>
          <w:color w:val="000000"/>
          <w:spacing w:val="8"/>
          <w:sz w:val="26"/>
          <w:szCs w:val="26"/>
        </w:rPr>
      </w:pPr>
      <w:proofErr w:type="gramStart"/>
      <w:r w:rsidRPr="00483A66">
        <w:rPr>
          <w:color w:val="000000"/>
          <w:spacing w:val="8"/>
          <w:sz w:val="26"/>
          <w:szCs w:val="26"/>
        </w:rPr>
        <w:t xml:space="preserve">По сравнению с предыдущим годом </w:t>
      </w:r>
      <w:r w:rsidR="004724AE" w:rsidRPr="00483A66">
        <w:rPr>
          <w:color w:val="000000"/>
          <w:spacing w:val="8"/>
          <w:sz w:val="26"/>
          <w:szCs w:val="26"/>
        </w:rPr>
        <w:t>снизился уровень заболеваемости</w:t>
      </w:r>
      <w:r w:rsidR="002C2047">
        <w:rPr>
          <w:color w:val="000000"/>
          <w:spacing w:val="8"/>
          <w:sz w:val="26"/>
          <w:szCs w:val="26"/>
        </w:rPr>
        <w:t xml:space="preserve"> психическими расстройствами – на 15,3%, врожденными аномалиями – на 13,1%, болезнями нервной системы и органов чувств – на 11,3%, инфекционными и паразитарными болезнями – на 7,4%, осложнения беременности, родов и послеродового периода – на 5,6%, болезнями кожи и подкожной клетчатки – на 2,9%, болезнями костно-мышечной системы и соединительной ткани – на 1,6%, болезнями органов дыхания – на 1,4%, травмы и</w:t>
      </w:r>
      <w:proofErr w:type="gramEnd"/>
      <w:r w:rsidR="002C2047">
        <w:rPr>
          <w:color w:val="000000"/>
          <w:spacing w:val="8"/>
          <w:sz w:val="26"/>
          <w:szCs w:val="26"/>
        </w:rPr>
        <w:t xml:space="preserve"> отравления – на 0,5%.</w:t>
      </w:r>
      <w:r w:rsidR="004724AE" w:rsidRPr="00483A66">
        <w:rPr>
          <w:color w:val="000000"/>
          <w:spacing w:val="8"/>
          <w:sz w:val="26"/>
          <w:szCs w:val="26"/>
        </w:rPr>
        <w:t xml:space="preserve"> </w:t>
      </w:r>
    </w:p>
    <w:p w:rsidR="004724AE" w:rsidRPr="00483A66" w:rsidRDefault="004724AE" w:rsidP="00233382">
      <w:pPr>
        <w:shd w:val="clear" w:color="auto" w:fill="FFFFFF"/>
        <w:ind w:left="10" w:right="19" w:firstLine="720"/>
        <w:jc w:val="both"/>
        <w:rPr>
          <w:sz w:val="26"/>
          <w:szCs w:val="26"/>
        </w:rPr>
      </w:pPr>
      <w:r w:rsidRPr="00483A66">
        <w:rPr>
          <w:color w:val="000000"/>
          <w:spacing w:val="4"/>
          <w:sz w:val="26"/>
          <w:szCs w:val="26"/>
        </w:rPr>
        <w:t>В 201</w:t>
      </w:r>
      <w:r w:rsidR="002C2047">
        <w:rPr>
          <w:color w:val="000000"/>
          <w:spacing w:val="4"/>
          <w:sz w:val="26"/>
          <w:szCs w:val="26"/>
        </w:rPr>
        <w:t>9</w:t>
      </w:r>
      <w:r w:rsidRPr="00483A66">
        <w:rPr>
          <w:color w:val="000000"/>
          <w:spacing w:val="4"/>
          <w:sz w:val="26"/>
          <w:szCs w:val="26"/>
        </w:rPr>
        <w:t xml:space="preserve"> году число умерших в области уменьшилось на </w:t>
      </w:r>
      <w:r w:rsidR="0071066F">
        <w:rPr>
          <w:color w:val="000000"/>
          <w:spacing w:val="4"/>
          <w:sz w:val="26"/>
          <w:szCs w:val="26"/>
        </w:rPr>
        <w:t>3</w:t>
      </w:r>
      <w:r w:rsidR="00D20164" w:rsidRPr="00483A66">
        <w:rPr>
          <w:color w:val="000000"/>
          <w:spacing w:val="4"/>
          <w:sz w:val="26"/>
          <w:szCs w:val="26"/>
        </w:rPr>
        <w:t>,</w:t>
      </w:r>
      <w:r w:rsidR="0071066F">
        <w:rPr>
          <w:color w:val="000000"/>
          <w:spacing w:val="4"/>
          <w:sz w:val="26"/>
          <w:szCs w:val="26"/>
        </w:rPr>
        <w:t>3</w:t>
      </w:r>
      <w:r w:rsidRPr="00483A66">
        <w:rPr>
          <w:color w:val="000000"/>
          <w:spacing w:val="4"/>
          <w:sz w:val="26"/>
          <w:szCs w:val="26"/>
        </w:rPr>
        <w:t xml:space="preserve">%. За последний </w:t>
      </w:r>
      <w:r w:rsidRPr="00483A66">
        <w:rPr>
          <w:color w:val="000000"/>
          <w:spacing w:val="5"/>
          <w:sz w:val="26"/>
          <w:szCs w:val="26"/>
        </w:rPr>
        <w:t xml:space="preserve">год смертность населения составила </w:t>
      </w:r>
      <w:r w:rsidR="00D20164" w:rsidRPr="00483A66">
        <w:rPr>
          <w:color w:val="000000"/>
          <w:spacing w:val="5"/>
          <w:sz w:val="26"/>
          <w:szCs w:val="26"/>
        </w:rPr>
        <w:t>1</w:t>
      </w:r>
      <w:r w:rsidR="0071066F">
        <w:rPr>
          <w:color w:val="000000"/>
          <w:spacing w:val="5"/>
          <w:sz w:val="26"/>
          <w:szCs w:val="26"/>
        </w:rPr>
        <w:t>4</w:t>
      </w:r>
      <w:r w:rsidR="00D20164" w:rsidRPr="00483A66">
        <w:rPr>
          <w:color w:val="000000"/>
          <w:spacing w:val="5"/>
          <w:sz w:val="26"/>
          <w:szCs w:val="26"/>
        </w:rPr>
        <w:t>,</w:t>
      </w:r>
      <w:r w:rsidR="0071066F">
        <w:rPr>
          <w:color w:val="000000"/>
          <w:spacing w:val="5"/>
          <w:sz w:val="26"/>
          <w:szCs w:val="26"/>
        </w:rPr>
        <w:t>7</w:t>
      </w:r>
      <w:r w:rsidRPr="00483A66">
        <w:rPr>
          <w:color w:val="000000"/>
          <w:spacing w:val="5"/>
          <w:sz w:val="26"/>
          <w:szCs w:val="26"/>
        </w:rPr>
        <w:t xml:space="preserve"> умерших на 1000 человек населения.</w:t>
      </w:r>
    </w:p>
    <w:p w:rsidR="004724AE" w:rsidRPr="00483A66" w:rsidRDefault="004724AE" w:rsidP="00E01E3A">
      <w:pPr>
        <w:shd w:val="clear" w:color="auto" w:fill="FFFFFF"/>
        <w:ind w:firstLine="744"/>
        <w:jc w:val="both"/>
        <w:rPr>
          <w:sz w:val="26"/>
          <w:szCs w:val="26"/>
        </w:rPr>
      </w:pPr>
      <w:r w:rsidRPr="00483A66">
        <w:rPr>
          <w:color w:val="000000"/>
          <w:spacing w:val="-1"/>
          <w:sz w:val="26"/>
          <w:szCs w:val="26"/>
        </w:rPr>
        <w:lastRenderedPageBreak/>
        <w:t xml:space="preserve">Необходимо отметить благоприятные тенденции в репродуктивном поведении женщин. За прошедший год в области сделано абортов на </w:t>
      </w:r>
      <w:r w:rsidR="0071066F">
        <w:rPr>
          <w:color w:val="000000"/>
          <w:spacing w:val="-1"/>
          <w:sz w:val="26"/>
          <w:szCs w:val="26"/>
        </w:rPr>
        <w:t>7</w:t>
      </w:r>
      <w:r w:rsidR="00E01E3A" w:rsidRPr="00483A66">
        <w:rPr>
          <w:color w:val="000000"/>
          <w:spacing w:val="-1"/>
          <w:sz w:val="26"/>
          <w:szCs w:val="26"/>
        </w:rPr>
        <w:t>,</w:t>
      </w:r>
      <w:r w:rsidR="0071066F">
        <w:rPr>
          <w:color w:val="000000"/>
          <w:spacing w:val="-1"/>
          <w:sz w:val="26"/>
          <w:szCs w:val="26"/>
        </w:rPr>
        <w:t>9</w:t>
      </w:r>
      <w:r w:rsidRPr="00483A66">
        <w:rPr>
          <w:color w:val="000000"/>
          <w:spacing w:val="-1"/>
          <w:sz w:val="26"/>
          <w:szCs w:val="26"/>
        </w:rPr>
        <w:t>% меньше, чем в 201</w:t>
      </w:r>
      <w:r w:rsidR="0071066F">
        <w:rPr>
          <w:color w:val="000000"/>
          <w:spacing w:val="-1"/>
          <w:sz w:val="26"/>
          <w:szCs w:val="26"/>
        </w:rPr>
        <w:t>8</w:t>
      </w:r>
      <w:r w:rsidRPr="00483A66">
        <w:rPr>
          <w:color w:val="000000"/>
          <w:spacing w:val="-1"/>
          <w:sz w:val="26"/>
          <w:szCs w:val="26"/>
        </w:rPr>
        <w:t xml:space="preserve"> </w:t>
      </w:r>
      <w:r w:rsidRPr="00483A66">
        <w:rPr>
          <w:color w:val="000000"/>
          <w:sz w:val="26"/>
          <w:szCs w:val="26"/>
        </w:rPr>
        <w:t xml:space="preserve">году. За прошедший год в области родилось </w:t>
      </w:r>
      <w:r w:rsidR="0071066F">
        <w:rPr>
          <w:color w:val="000000"/>
          <w:sz w:val="26"/>
          <w:szCs w:val="26"/>
        </w:rPr>
        <w:t xml:space="preserve">9956 </w:t>
      </w:r>
      <w:r w:rsidRPr="00483A66">
        <w:rPr>
          <w:color w:val="000000"/>
          <w:sz w:val="26"/>
          <w:szCs w:val="26"/>
        </w:rPr>
        <w:t>малыш</w:t>
      </w:r>
      <w:r w:rsidR="00D20164" w:rsidRPr="00483A66">
        <w:rPr>
          <w:color w:val="000000"/>
          <w:sz w:val="26"/>
          <w:szCs w:val="26"/>
        </w:rPr>
        <w:t>ей</w:t>
      </w:r>
      <w:r w:rsidRPr="00483A66">
        <w:rPr>
          <w:color w:val="000000"/>
          <w:sz w:val="26"/>
          <w:szCs w:val="26"/>
        </w:rPr>
        <w:t xml:space="preserve">. </w:t>
      </w:r>
    </w:p>
    <w:p w:rsidR="004724AE" w:rsidRDefault="00937C8F" w:rsidP="00E01E3A">
      <w:pPr>
        <w:shd w:val="clear" w:color="auto" w:fill="FFFFFF"/>
        <w:ind w:left="14" w:firstLine="6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Здоровье человека - это самое ценное, что есть у него. </w:t>
      </w:r>
    </w:p>
    <w:p w:rsidR="00937C8F" w:rsidRDefault="00937C8F" w:rsidP="00E01E3A">
      <w:pPr>
        <w:shd w:val="clear" w:color="auto" w:fill="FFFFFF"/>
        <w:ind w:left="14" w:firstLine="691"/>
        <w:jc w:val="both"/>
        <w:rPr>
          <w:sz w:val="26"/>
          <w:szCs w:val="26"/>
        </w:rPr>
      </w:pPr>
      <w:r>
        <w:rPr>
          <w:sz w:val="26"/>
          <w:szCs w:val="26"/>
        </w:rPr>
        <w:t>День здоровья – всеобщий праздник всех людей, придерживающихся основ здорового образа жизни, который помогает нам выполнять наши цели и задачи, успешно реализовывать свои планы, справляться с трудностями, а ес</w:t>
      </w:r>
      <w:r w:rsidR="003C7D3C">
        <w:rPr>
          <w:sz w:val="26"/>
          <w:szCs w:val="26"/>
        </w:rPr>
        <w:t>л</w:t>
      </w:r>
      <w:r>
        <w:rPr>
          <w:sz w:val="26"/>
          <w:szCs w:val="26"/>
        </w:rPr>
        <w:t xml:space="preserve">и придется,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жизнь. </w:t>
      </w:r>
    </w:p>
    <w:p w:rsidR="00937C8F" w:rsidRPr="00483A66" w:rsidRDefault="00937C8F" w:rsidP="00E01E3A">
      <w:pPr>
        <w:shd w:val="clear" w:color="auto" w:fill="FFFFFF"/>
        <w:ind w:left="14" w:firstLine="691"/>
        <w:jc w:val="both"/>
        <w:rPr>
          <w:sz w:val="26"/>
          <w:szCs w:val="26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A6658E" w:rsidRPr="00483A66" w:rsidTr="008739D6">
        <w:trPr>
          <w:trHeight w:val="272"/>
        </w:trPr>
        <w:tc>
          <w:tcPr>
            <w:tcW w:w="4820" w:type="dxa"/>
          </w:tcPr>
          <w:p w:rsidR="00C06CAD" w:rsidRDefault="00C06CAD" w:rsidP="00056160">
            <w:pPr>
              <w:pStyle w:val="af6"/>
              <w:ind w:firstLine="0"/>
              <w:rPr>
                <w:szCs w:val="22"/>
              </w:rPr>
            </w:pPr>
          </w:p>
          <w:p w:rsidR="00C06CAD" w:rsidRDefault="00C06CAD" w:rsidP="00056160">
            <w:pPr>
              <w:pStyle w:val="af6"/>
              <w:ind w:firstLine="0"/>
              <w:rPr>
                <w:szCs w:val="22"/>
              </w:rPr>
            </w:pPr>
          </w:p>
          <w:p w:rsidR="00A6658E" w:rsidRPr="00C06CAD" w:rsidRDefault="00937C8F" w:rsidP="00937C8F">
            <w:pPr>
              <w:pStyle w:val="af6"/>
              <w:ind w:firstLine="0"/>
              <w:rPr>
                <w:szCs w:val="22"/>
              </w:rPr>
            </w:pPr>
            <w:r>
              <w:rPr>
                <w:szCs w:val="22"/>
              </w:rPr>
              <w:t>02</w:t>
            </w:r>
            <w:r w:rsidR="00A6658E" w:rsidRPr="00C06CAD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="00A6658E" w:rsidRPr="00C06CAD">
              <w:rPr>
                <w:szCs w:val="22"/>
              </w:rPr>
              <w:t>.20</w:t>
            </w:r>
            <w:r w:rsidR="008739D6">
              <w:rPr>
                <w:szCs w:val="22"/>
              </w:rPr>
              <w:t>20</w:t>
            </w:r>
            <w:r w:rsidR="00A6658E" w:rsidRPr="00C06CAD">
              <w:rPr>
                <w:szCs w:val="22"/>
              </w:rPr>
              <w:t xml:space="preserve">г.  </w:t>
            </w:r>
          </w:p>
        </w:tc>
        <w:tc>
          <w:tcPr>
            <w:tcW w:w="4820" w:type="dxa"/>
          </w:tcPr>
          <w:p w:rsidR="00C06CAD" w:rsidRDefault="00C06CAD" w:rsidP="009B3E62">
            <w:pPr>
              <w:pStyle w:val="af6"/>
              <w:ind w:firstLine="0"/>
              <w:jc w:val="right"/>
              <w:rPr>
                <w:szCs w:val="22"/>
              </w:rPr>
            </w:pPr>
          </w:p>
          <w:p w:rsidR="00A6658E" w:rsidRPr="00C06CAD" w:rsidRDefault="00A6658E" w:rsidP="009B3E62">
            <w:pPr>
              <w:pStyle w:val="af6"/>
              <w:ind w:firstLine="0"/>
              <w:jc w:val="right"/>
              <w:rPr>
                <w:szCs w:val="22"/>
              </w:rPr>
            </w:pPr>
            <w:bookmarkStart w:id="0" w:name="_GoBack"/>
            <w:bookmarkEnd w:id="0"/>
            <w:r w:rsidRPr="00C06CAD">
              <w:rPr>
                <w:szCs w:val="22"/>
              </w:rPr>
              <w:t xml:space="preserve">При использовании материала </w:t>
            </w:r>
          </w:p>
          <w:p w:rsidR="00A6658E" w:rsidRPr="00C06CAD" w:rsidRDefault="005453CE" w:rsidP="00233382">
            <w:pPr>
              <w:pStyle w:val="af6"/>
              <w:ind w:firstLine="0"/>
              <w:jc w:val="right"/>
              <w:rPr>
                <w:szCs w:val="22"/>
              </w:rPr>
            </w:pPr>
            <w:r w:rsidRPr="00C06CAD">
              <w:rPr>
                <w:szCs w:val="22"/>
              </w:rPr>
              <w:t xml:space="preserve"> </w:t>
            </w:r>
            <w:r w:rsidR="00A6658E" w:rsidRPr="00C06CAD">
              <w:rPr>
                <w:szCs w:val="22"/>
              </w:rPr>
              <w:t xml:space="preserve">ссылка на </w:t>
            </w:r>
            <w:proofErr w:type="spellStart"/>
            <w:r w:rsidR="00A6658E" w:rsidRPr="00C06CAD">
              <w:rPr>
                <w:szCs w:val="22"/>
              </w:rPr>
              <w:t>Брянскстат</w:t>
            </w:r>
            <w:proofErr w:type="spellEnd"/>
            <w:r w:rsidR="00A6658E" w:rsidRPr="00C06CAD">
              <w:rPr>
                <w:szCs w:val="22"/>
              </w:rPr>
              <w:t xml:space="preserve"> обязательна</w:t>
            </w:r>
          </w:p>
        </w:tc>
      </w:tr>
    </w:tbl>
    <w:p w:rsidR="00A6658E" w:rsidRPr="00835F6D" w:rsidRDefault="00A6658E" w:rsidP="00A6658E">
      <w:pPr>
        <w:pStyle w:val="af6"/>
      </w:pPr>
    </w:p>
    <w:sectPr w:rsidR="00A6658E" w:rsidRPr="00835F6D" w:rsidSect="0071066F">
      <w:headerReference w:type="default" r:id="rId9"/>
      <w:pgSz w:w="11906" w:h="16838" w:code="9"/>
      <w:pgMar w:top="567" w:right="113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41" w:rsidRDefault="00CF3741" w:rsidP="00AE6D58">
      <w:r>
        <w:separator/>
      </w:r>
    </w:p>
  </w:endnote>
  <w:endnote w:type="continuationSeparator" w:id="0">
    <w:p w:rsidR="00CF3741" w:rsidRDefault="00CF3741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41" w:rsidRDefault="00CF3741" w:rsidP="00AE6D58">
      <w:r>
        <w:separator/>
      </w:r>
    </w:p>
  </w:footnote>
  <w:footnote w:type="continuationSeparator" w:id="0">
    <w:p w:rsidR="00CF3741" w:rsidRDefault="00CF3741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69" w:rsidRDefault="00CF3741" w:rsidP="00AE6D58">
    <w:pPr>
      <w:pStyle w:val="af0"/>
      <w:rPr>
        <w:noProof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25pt;margin-top:10.15pt;width:130.65pt;height:26.75pt;z-index:1;mso-position-horizontal-relative:text;mso-position-vertical-relative:text;mso-width-relative:margin;mso-height-relative:margin" stroked="f">
          <v:textbox style="mso-next-textbox:#_x0000_s2049">
            <w:txbxContent>
              <w:p w:rsidR="00A96969" w:rsidRPr="00D272A1" w:rsidRDefault="00A96969">
                <w:pPr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</w:pPr>
                <w:r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Пресс</w:t>
                </w:r>
                <w:r w:rsidR="00D272A1"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 xml:space="preserve"> </w:t>
                </w:r>
                <w:r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-</w:t>
                </w:r>
                <w:r w:rsidR="00D272A1"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 xml:space="preserve"> </w:t>
                </w:r>
                <w:r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релиз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138.8pt;height:39.75pt;visibility:visible">
          <v:imagedata r:id="rId1" o:title="релиз 2 копия" cropbottom="25268f" cropright="42418f"/>
        </v:shape>
      </w:pict>
    </w:r>
    <w:r w:rsidR="00A96969">
      <w:rPr>
        <w:noProof/>
      </w:rPr>
      <w:t xml:space="preserve">                      </w:t>
    </w:r>
  </w:p>
  <w:p w:rsidR="00D272A1" w:rsidRPr="00AE6D58" w:rsidRDefault="00CF3741" w:rsidP="00AE6D58">
    <w:pPr>
      <w:pStyle w:val="af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55pt;margin-top:6.25pt;width:468.8pt;height:0;z-index:2" o:connectortype="straight" strokecolor="#365f91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243"/>
    <w:rsid w:val="00002B89"/>
    <w:rsid w:val="00007FE1"/>
    <w:rsid w:val="0001006D"/>
    <w:rsid w:val="0001309C"/>
    <w:rsid w:val="000140A1"/>
    <w:rsid w:val="000144F0"/>
    <w:rsid w:val="000151B6"/>
    <w:rsid w:val="00022424"/>
    <w:rsid w:val="000236D8"/>
    <w:rsid w:val="0002477B"/>
    <w:rsid w:val="0002653D"/>
    <w:rsid w:val="00026C22"/>
    <w:rsid w:val="00031709"/>
    <w:rsid w:val="00032C5F"/>
    <w:rsid w:val="00033EF7"/>
    <w:rsid w:val="000450BD"/>
    <w:rsid w:val="00051333"/>
    <w:rsid w:val="00056160"/>
    <w:rsid w:val="00064B62"/>
    <w:rsid w:val="00066D7A"/>
    <w:rsid w:val="00076DC4"/>
    <w:rsid w:val="000840BC"/>
    <w:rsid w:val="00086227"/>
    <w:rsid w:val="00095A7D"/>
    <w:rsid w:val="000A3828"/>
    <w:rsid w:val="000A6A62"/>
    <w:rsid w:val="000B28EA"/>
    <w:rsid w:val="000C5243"/>
    <w:rsid w:val="000C5276"/>
    <w:rsid w:val="000C534C"/>
    <w:rsid w:val="000C6D17"/>
    <w:rsid w:val="000D14DA"/>
    <w:rsid w:val="000D7816"/>
    <w:rsid w:val="000E1669"/>
    <w:rsid w:val="000E3A18"/>
    <w:rsid w:val="000F0728"/>
    <w:rsid w:val="000F2300"/>
    <w:rsid w:val="001036B0"/>
    <w:rsid w:val="0012588B"/>
    <w:rsid w:val="00132333"/>
    <w:rsid w:val="00136D5B"/>
    <w:rsid w:val="001441B6"/>
    <w:rsid w:val="00144AB9"/>
    <w:rsid w:val="001509C5"/>
    <w:rsid w:val="0015122D"/>
    <w:rsid w:val="001649E6"/>
    <w:rsid w:val="00164FB2"/>
    <w:rsid w:val="00166981"/>
    <w:rsid w:val="00174786"/>
    <w:rsid w:val="0019516C"/>
    <w:rsid w:val="001963E2"/>
    <w:rsid w:val="001C1CC2"/>
    <w:rsid w:val="001E29D2"/>
    <w:rsid w:val="001E57C1"/>
    <w:rsid w:val="0020272D"/>
    <w:rsid w:val="0020327E"/>
    <w:rsid w:val="0020622D"/>
    <w:rsid w:val="00220C20"/>
    <w:rsid w:val="00222F9B"/>
    <w:rsid w:val="00223982"/>
    <w:rsid w:val="0022747C"/>
    <w:rsid w:val="00227C9B"/>
    <w:rsid w:val="00231A83"/>
    <w:rsid w:val="00233382"/>
    <w:rsid w:val="00243549"/>
    <w:rsid w:val="00244A81"/>
    <w:rsid w:val="00245E0E"/>
    <w:rsid w:val="002505E7"/>
    <w:rsid w:val="00253667"/>
    <w:rsid w:val="0025556B"/>
    <w:rsid w:val="002645A8"/>
    <w:rsid w:val="002654F3"/>
    <w:rsid w:val="00270FA7"/>
    <w:rsid w:val="0028337D"/>
    <w:rsid w:val="00284257"/>
    <w:rsid w:val="00286232"/>
    <w:rsid w:val="002956B4"/>
    <w:rsid w:val="002A56F0"/>
    <w:rsid w:val="002B4587"/>
    <w:rsid w:val="002B5984"/>
    <w:rsid w:val="002B7293"/>
    <w:rsid w:val="002C2047"/>
    <w:rsid w:val="002C250F"/>
    <w:rsid w:val="002E4F23"/>
    <w:rsid w:val="002E5772"/>
    <w:rsid w:val="002E7884"/>
    <w:rsid w:val="002F11D8"/>
    <w:rsid w:val="002F5C17"/>
    <w:rsid w:val="002F7090"/>
    <w:rsid w:val="00303020"/>
    <w:rsid w:val="00303C3C"/>
    <w:rsid w:val="00324DFD"/>
    <w:rsid w:val="00332623"/>
    <w:rsid w:val="00337BC5"/>
    <w:rsid w:val="00340F57"/>
    <w:rsid w:val="00363E5F"/>
    <w:rsid w:val="0037288F"/>
    <w:rsid w:val="00393DA0"/>
    <w:rsid w:val="003A7AB6"/>
    <w:rsid w:val="003B7F2B"/>
    <w:rsid w:val="003C47D7"/>
    <w:rsid w:val="003C7D3C"/>
    <w:rsid w:val="003D34EA"/>
    <w:rsid w:val="003D4515"/>
    <w:rsid w:val="003E14A9"/>
    <w:rsid w:val="003E3811"/>
    <w:rsid w:val="003E7E57"/>
    <w:rsid w:val="003F5EFC"/>
    <w:rsid w:val="004068FE"/>
    <w:rsid w:val="0043658F"/>
    <w:rsid w:val="00443438"/>
    <w:rsid w:val="00444E10"/>
    <w:rsid w:val="00455E59"/>
    <w:rsid w:val="00462732"/>
    <w:rsid w:val="004709B0"/>
    <w:rsid w:val="00471F26"/>
    <w:rsid w:val="004724AE"/>
    <w:rsid w:val="00477F87"/>
    <w:rsid w:val="00483A66"/>
    <w:rsid w:val="0049140E"/>
    <w:rsid w:val="004A0CBE"/>
    <w:rsid w:val="004A393F"/>
    <w:rsid w:val="004C0C02"/>
    <w:rsid w:val="004C248A"/>
    <w:rsid w:val="004C3DB7"/>
    <w:rsid w:val="004D44E2"/>
    <w:rsid w:val="004D68A2"/>
    <w:rsid w:val="004F75C5"/>
    <w:rsid w:val="00501B98"/>
    <w:rsid w:val="00531E78"/>
    <w:rsid w:val="00534953"/>
    <w:rsid w:val="005453CE"/>
    <w:rsid w:val="00553D51"/>
    <w:rsid w:val="00560A24"/>
    <w:rsid w:val="00563B05"/>
    <w:rsid w:val="005803BD"/>
    <w:rsid w:val="00587D04"/>
    <w:rsid w:val="005A12B0"/>
    <w:rsid w:val="005B200E"/>
    <w:rsid w:val="005B3F6A"/>
    <w:rsid w:val="005D0E1E"/>
    <w:rsid w:val="005D3A72"/>
    <w:rsid w:val="005E44FF"/>
    <w:rsid w:val="005E63C1"/>
    <w:rsid w:val="005F1854"/>
    <w:rsid w:val="00604885"/>
    <w:rsid w:val="0061331B"/>
    <w:rsid w:val="006217B3"/>
    <w:rsid w:val="006268CA"/>
    <w:rsid w:val="00630D87"/>
    <w:rsid w:val="0063282D"/>
    <w:rsid w:val="00650912"/>
    <w:rsid w:val="0065116F"/>
    <w:rsid w:val="0065265D"/>
    <w:rsid w:val="0067715E"/>
    <w:rsid w:val="00685816"/>
    <w:rsid w:val="00691D09"/>
    <w:rsid w:val="006962A1"/>
    <w:rsid w:val="00696874"/>
    <w:rsid w:val="006A2B39"/>
    <w:rsid w:val="006C303B"/>
    <w:rsid w:val="006C3CE4"/>
    <w:rsid w:val="006D4EAA"/>
    <w:rsid w:val="006E0AC6"/>
    <w:rsid w:val="006E3D3E"/>
    <w:rsid w:val="00705905"/>
    <w:rsid w:val="00706A52"/>
    <w:rsid w:val="007079C8"/>
    <w:rsid w:val="0071066F"/>
    <w:rsid w:val="007162AD"/>
    <w:rsid w:val="00722D2A"/>
    <w:rsid w:val="00735D07"/>
    <w:rsid w:val="00773612"/>
    <w:rsid w:val="00786E12"/>
    <w:rsid w:val="00794CA4"/>
    <w:rsid w:val="007A6880"/>
    <w:rsid w:val="007B5C26"/>
    <w:rsid w:val="007C23C5"/>
    <w:rsid w:val="007C4777"/>
    <w:rsid w:val="007D3616"/>
    <w:rsid w:val="007D3C33"/>
    <w:rsid w:val="007E53DC"/>
    <w:rsid w:val="00814727"/>
    <w:rsid w:val="00814B22"/>
    <w:rsid w:val="008203CD"/>
    <w:rsid w:val="00821142"/>
    <w:rsid w:val="00822265"/>
    <w:rsid w:val="00830B11"/>
    <w:rsid w:val="00834159"/>
    <w:rsid w:val="0083625C"/>
    <w:rsid w:val="008529A6"/>
    <w:rsid w:val="0086242B"/>
    <w:rsid w:val="008739D6"/>
    <w:rsid w:val="00874A46"/>
    <w:rsid w:val="00877C04"/>
    <w:rsid w:val="0088007E"/>
    <w:rsid w:val="00880EAA"/>
    <w:rsid w:val="008917CB"/>
    <w:rsid w:val="00894E59"/>
    <w:rsid w:val="008A73D9"/>
    <w:rsid w:val="008C3D8D"/>
    <w:rsid w:val="008C3ECF"/>
    <w:rsid w:val="008D2A81"/>
    <w:rsid w:val="008F4326"/>
    <w:rsid w:val="00910C76"/>
    <w:rsid w:val="00930415"/>
    <w:rsid w:val="00934A22"/>
    <w:rsid w:val="00936012"/>
    <w:rsid w:val="00937C8F"/>
    <w:rsid w:val="00943C82"/>
    <w:rsid w:val="00945FEB"/>
    <w:rsid w:val="009605DD"/>
    <w:rsid w:val="009618B4"/>
    <w:rsid w:val="00961BA7"/>
    <w:rsid w:val="00982AD0"/>
    <w:rsid w:val="00983927"/>
    <w:rsid w:val="00984939"/>
    <w:rsid w:val="009A0850"/>
    <w:rsid w:val="009B006F"/>
    <w:rsid w:val="009B03E0"/>
    <w:rsid w:val="009B3E62"/>
    <w:rsid w:val="009C3F00"/>
    <w:rsid w:val="009C6A39"/>
    <w:rsid w:val="009E671F"/>
    <w:rsid w:val="00A061D0"/>
    <w:rsid w:val="00A11F59"/>
    <w:rsid w:val="00A23339"/>
    <w:rsid w:val="00A356DE"/>
    <w:rsid w:val="00A3733D"/>
    <w:rsid w:val="00A40C86"/>
    <w:rsid w:val="00A47BBB"/>
    <w:rsid w:val="00A578B9"/>
    <w:rsid w:val="00A62B89"/>
    <w:rsid w:val="00A6658E"/>
    <w:rsid w:val="00A76D59"/>
    <w:rsid w:val="00A96969"/>
    <w:rsid w:val="00AB5838"/>
    <w:rsid w:val="00AD029B"/>
    <w:rsid w:val="00AE57D0"/>
    <w:rsid w:val="00AE6D58"/>
    <w:rsid w:val="00AF266D"/>
    <w:rsid w:val="00B11F44"/>
    <w:rsid w:val="00B262EF"/>
    <w:rsid w:val="00B273A9"/>
    <w:rsid w:val="00B47CF3"/>
    <w:rsid w:val="00B516EC"/>
    <w:rsid w:val="00B54BAC"/>
    <w:rsid w:val="00B77E65"/>
    <w:rsid w:val="00B8220C"/>
    <w:rsid w:val="00B84873"/>
    <w:rsid w:val="00B86404"/>
    <w:rsid w:val="00B86653"/>
    <w:rsid w:val="00B86945"/>
    <w:rsid w:val="00B92D5C"/>
    <w:rsid w:val="00B93AF5"/>
    <w:rsid w:val="00BB6149"/>
    <w:rsid w:val="00BD7F81"/>
    <w:rsid w:val="00BE3F84"/>
    <w:rsid w:val="00BE4DD9"/>
    <w:rsid w:val="00C0093F"/>
    <w:rsid w:val="00C03960"/>
    <w:rsid w:val="00C06B1B"/>
    <w:rsid w:val="00C06C16"/>
    <w:rsid w:val="00C06CAD"/>
    <w:rsid w:val="00C230CC"/>
    <w:rsid w:val="00C239A2"/>
    <w:rsid w:val="00C27666"/>
    <w:rsid w:val="00C308A3"/>
    <w:rsid w:val="00C5065F"/>
    <w:rsid w:val="00C53429"/>
    <w:rsid w:val="00C57D72"/>
    <w:rsid w:val="00C652DD"/>
    <w:rsid w:val="00C83412"/>
    <w:rsid w:val="00C92AF7"/>
    <w:rsid w:val="00C932FA"/>
    <w:rsid w:val="00CA1D3C"/>
    <w:rsid w:val="00CB3792"/>
    <w:rsid w:val="00CD69CB"/>
    <w:rsid w:val="00CE1FE9"/>
    <w:rsid w:val="00CE2EB2"/>
    <w:rsid w:val="00CF2476"/>
    <w:rsid w:val="00CF3741"/>
    <w:rsid w:val="00D10CBA"/>
    <w:rsid w:val="00D13639"/>
    <w:rsid w:val="00D13BE7"/>
    <w:rsid w:val="00D146C7"/>
    <w:rsid w:val="00D14DA6"/>
    <w:rsid w:val="00D20164"/>
    <w:rsid w:val="00D25DFE"/>
    <w:rsid w:val="00D265C1"/>
    <w:rsid w:val="00D272A1"/>
    <w:rsid w:val="00D27CA1"/>
    <w:rsid w:val="00D30AB1"/>
    <w:rsid w:val="00D51B75"/>
    <w:rsid w:val="00D7162B"/>
    <w:rsid w:val="00D72C7E"/>
    <w:rsid w:val="00D765D9"/>
    <w:rsid w:val="00D76CC7"/>
    <w:rsid w:val="00D839C1"/>
    <w:rsid w:val="00D84216"/>
    <w:rsid w:val="00D85E28"/>
    <w:rsid w:val="00D92385"/>
    <w:rsid w:val="00D975E5"/>
    <w:rsid w:val="00DA3D79"/>
    <w:rsid w:val="00DB6A5F"/>
    <w:rsid w:val="00DC1D83"/>
    <w:rsid w:val="00DC2F3C"/>
    <w:rsid w:val="00DE1693"/>
    <w:rsid w:val="00DF31F4"/>
    <w:rsid w:val="00DF609B"/>
    <w:rsid w:val="00E01E3A"/>
    <w:rsid w:val="00E050FE"/>
    <w:rsid w:val="00E2236B"/>
    <w:rsid w:val="00E240AC"/>
    <w:rsid w:val="00E37494"/>
    <w:rsid w:val="00E378DA"/>
    <w:rsid w:val="00E55583"/>
    <w:rsid w:val="00E64E71"/>
    <w:rsid w:val="00E674C4"/>
    <w:rsid w:val="00E751CD"/>
    <w:rsid w:val="00E75F2F"/>
    <w:rsid w:val="00E85F68"/>
    <w:rsid w:val="00E94AD4"/>
    <w:rsid w:val="00E95C58"/>
    <w:rsid w:val="00E96D4D"/>
    <w:rsid w:val="00EA51CC"/>
    <w:rsid w:val="00EB7754"/>
    <w:rsid w:val="00EB7892"/>
    <w:rsid w:val="00EC140B"/>
    <w:rsid w:val="00EC1CAF"/>
    <w:rsid w:val="00ED35B3"/>
    <w:rsid w:val="00EF6978"/>
    <w:rsid w:val="00EF76B6"/>
    <w:rsid w:val="00F03591"/>
    <w:rsid w:val="00F03BCF"/>
    <w:rsid w:val="00F044B7"/>
    <w:rsid w:val="00F11117"/>
    <w:rsid w:val="00F1213B"/>
    <w:rsid w:val="00F15467"/>
    <w:rsid w:val="00F159FE"/>
    <w:rsid w:val="00F34A6C"/>
    <w:rsid w:val="00F36F3A"/>
    <w:rsid w:val="00F41EE3"/>
    <w:rsid w:val="00F46E25"/>
    <w:rsid w:val="00F57928"/>
    <w:rsid w:val="00F641D7"/>
    <w:rsid w:val="00F725DD"/>
    <w:rsid w:val="00F85C8C"/>
    <w:rsid w:val="00F86D2F"/>
    <w:rsid w:val="00F97C4B"/>
    <w:rsid w:val="00FA3B6A"/>
    <w:rsid w:val="00FB14B6"/>
    <w:rsid w:val="00FB1C83"/>
    <w:rsid w:val="00FB58BD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5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53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uiPriority w:val="99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5065F"/>
  </w:style>
  <w:style w:type="character" w:styleId="a7">
    <w:name w:val="footnote reference"/>
    <w:uiPriority w:val="99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E3F84"/>
    <w:rPr>
      <w:sz w:val="16"/>
      <w:szCs w:val="16"/>
    </w:rPr>
  </w:style>
  <w:style w:type="character" w:customStyle="1" w:styleId="10">
    <w:name w:val="Заголовок 1 Знак"/>
    <w:link w:val="1"/>
    <w:rsid w:val="00D975E5"/>
    <w:rPr>
      <w:b/>
      <w:sz w:val="24"/>
    </w:rPr>
  </w:style>
  <w:style w:type="paragraph" w:customStyle="1" w:styleId="af4">
    <w:name w:val="Название таблицы или графика"/>
    <w:basedOn w:val="a"/>
    <w:link w:val="af5"/>
    <w:uiPriority w:val="99"/>
    <w:rsid w:val="00D975E5"/>
    <w:pPr>
      <w:spacing w:before="120" w:after="120"/>
      <w:jc w:val="center"/>
    </w:pPr>
    <w:rPr>
      <w:b/>
    </w:rPr>
  </w:style>
  <w:style w:type="character" w:customStyle="1" w:styleId="af5">
    <w:name w:val="Название таблицы или графика Знак"/>
    <w:link w:val="af4"/>
    <w:uiPriority w:val="99"/>
    <w:locked/>
    <w:rsid w:val="00D975E5"/>
    <w:rPr>
      <w:b/>
      <w:sz w:val="24"/>
      <w:szCs w:val="24"/>
    </w:rPr>
  </w:style>
  <w:style w:type="paragraph" w:customStyle="1" w:styleId="xl40">
    <w:name w:val="xl40"/>
    <w:basedOn w:val="a"/>
    <w:rsid w:val="00D975E5"/>
    <w:pPr>
      <w:widowControl w:val="0"/>
      <w:spacing w:before="120" w:line="160" w:lineRule="exact"/>
    </w:pPr>
    <w:rPr>
      <w:sz w:val="18"/>
      <w:szCs w:val="20"/>
    </w:rPr>
  </w:style>
  <w:style w:type="paragraph" w:customStyle="1" w:styleId="xl405">
    <w:name w:val="xl405"/>
    <w:basedOn w:val="a"/>
    <w:rsid w:val="00D975E5"/>
    <w:pPr>
      <w:spacing w:before="100" w:after="100"/>
    </w:pPr>
    <w:rPr>
      <w:sz w:val="16"/>
      <w:szCs w:val="20"/>
    </w:rPr>
  </w:style>
  <w:style w:type="paragraph" w:customStyle="1" w:styleId="xl4031">
    <w:name w:val="xl4031"/>
    <w:basedOn w:val="a"/>
    <w:rsid w:val="00D975E5"/>
    <w:pPr>
      <w:spacing w:before="100" w:after="100"/>
    </w:pPr>
    <w:rPr>
      <w:sz w:val="16"/>
      <w:szCs w:val="20"/>
    </w:rPr>
  </w:style>
  <w:style w:type="character" w:customStyle="1" w:styleId="20">
    <w:name w:val="Заголовок 2 Знак"/>
    <w:link w:val="2"/>
    <w:semiHidden/>
    <w:rsid w:val="00C534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Текст доклада"/>
    <w:basedOn w:val="a"/>
    <w:qFormat/>
    <w:rsid w:val="00C53429"/>
    <w:pPr>
      <w:ind w:firstLine="720"/>
      <w:jc w:val="both"/>
    </w:pPr>
    <w:rPr>
      <w:sz w:val="22"/>
    </w:rPr>
  </w:style>
  <w:style w:type="table" w:styleId="af7">
    <w:name w:val="Table Grid"/>
    <w:basedOn w:val="a1"/>
    <w:rsid w:val="00A6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133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1331B"/>
    <w:rPr>
      <w:sz w:val="16"/>
      <w:szCs w:val="16"/>
    </w:rPr>
  </w:style>
  <w:style w:type="paragraph" w:customStyle="1" w:styleId="210">
    <w:name w:val="Основной текст 21"/>
    <w:basedOn w:val="a"/>
    <w:rsid w:val="0061331B"/>
    <w:pPr>
      <w:ind w:firstLine="720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Брянскстат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bistrova_t</dc:creator>
  <cp:keywords/>
  <dc:description/>
  <cp:lastModifiedBy>Майорова Ольга Михайловна</cp:lastModifiedBy>
  <cp:revision>39</cp:revision>
  <cp:lastPrinted>2019-05-29T12:02:00Z</cp:lastPrinted>
  <dcterms:created xsi:type="dcterms:W3CDTF">2017-06-15T08:47:00Z</dcterms:created>
  <dcterms:modified xsi:type="dcterms:W3CDTF">2020-04-02T06:15:00Z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